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222C" w14:textId="7E11C0EF" w:rsidR="00094506" w:rsidRPr="00C26D1C" w:rsidRDefault="00E9216B" w:rsidP="00C26D1C">
      <w:pPr>
        <w:pStyle w:val="Title"/>
      </w:pPr>
      <w:r w:rsidRPr="00C26D1C">
        <w:t>82% Polaków chce otrzymywać SMS-y z urzędów. Raport SMSAPI</w:t>
      </w:r>
    </w:p>
    <w:p w14:paraId="1AB2A847" w14:textId="4AA28BB1" w:rsidR="00E9216B" w:rsidRDefault="00E9216B" w:rsidP="00C26D1C">
      <w:pPr>
        <w:rPr>
          <w:rStyle w:val="Strong"/>
        </w:rPr>
      </w:pPr>
      <w:r>
        <w:rPr>
          <w:rStyle w:val="Strong"/>
        </w:rPr>
        <w:t>Alerty RCB, e-recepty, powiadomienia o gotowym do odbioru dowodzie osobistym lub paszporcie – to tylko niektóre z informacji, które na co dzień otrzymujemy od instytucji publicznych za pośrednictwem SMS-ów. Platforma SMSAPI postanowiła sprawdzić jak Polacy oceniają taki sposób komunikacji z urzędami i czy chętnie z niego korzystają.</w:t>
      </w:r>
    </w:p>
    <w:p w14:paraId="28FA13F0" w14:textId="77777777" w:rsidR="00E9216B" w:rsidRPr="00E9216B" w:rsidRDefault="00E9216B" w:rsidP="00C26D1C">
      <w:pPr>
        <w:rPr>
          <w:lang w:eastAsia="pl-PL"/>
        </w:rPr>
      </w:pPr>
      <w:r w:rsidRPr="00E9216B">
        <w:rPr>
          <w:lang w:eastAsia="pl-PL"/>
        </w:rPr>
        <w:t xml:space="preserve">Na zlecenie SMSAPI, platformy do masowej wysyłki wiadomości SMS, MMS, RCS, przeprowadzone zostało badanie, którego efektem jest raport </w:t>
      </w:r>
      <w:hyperlink r:id="rId10" w:tgtFrame="_blank" w:history="1">
        <w:r w:rsidRPr="00E9216B">
          <w:rPr>
            <w:i/>
            <w:iCs/>
            <w:color w:val="0000FF"/>
            <w:u w:val="single"/>
            <w:lang w:eastAsia="pl-PL"/>
          </w:rPr>
          <w:t>Komunikacja SMS instytucji publicznych z mieszkańcami. Oczekiwania i potrzeby</w:t>
        </w:r>
      </w:hyperlink>
      <w:r w:rsidRPr="00E9216B">
        <w:rPr>
          <w:lang w:eastAsia="pl-PL"/>
        </w:rPr>
        <w:t>. Wyniki pokazują, że wiadomości tekstowe wysyłane przez instytucje publiczne są nie tylko powszechnie akceptowane, ale wręcz oczekiwane przez mieszkańców Polski.</w:t>
      </w:r>
    </w:p>
    <w:p w14:paraId="1CDB98DC" w14:textId="77777777" w:rsidR="00E9216B" w:rsidRPr="00E9216B" w:rsidRDefault="00E9216B" w:rsidP="00C26D1C">
      <w:pPr>
        <w:pStyle w:val="Heading2"/>
        <w:rPr>
          <w:rFonts w:eastAsia="Times New Roman"/>
          <w:lang w:eastAsia="pl-PL"/>
        </w:rPr>
      </w:pPr>
      <w:r w:rsidRPr="00E9216B">
        <w:rPr>
          <w:rFonts w:eastAsia="Times New Roman"/>
          <w:lang w:eastAsia="pl-PL"/>
        </w:rPr>
        <w:t>Polacy chcą otrzymywać SMS-y z urzędów</w:t>
      </w:r>
    </w:p>
    <w:p w14:paraId="3CC6BF65" w14:textId="6245C113" w:rsidR="00C26D1C" w:rsidRDefault="00C26D1C" w:rsidP="00C26D1C">
      <w:pPr>
        <w:rPr>
          <w:lang w:eastAsia="pl-PL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C4401D2" wp14:editId="4CBB0D3C">
            <wp:simplePos x="0" y="0"/>
            <wp:positionH relativeFrom="margin">
              <wp:align>center</wp:align>
            </wp:positionH>
            <wp:positionV relativeFrom="paragraph">
              <wp:posOffset>995045</wp:posOffset>
            </wp:positionV>
            <wp:extent cx="4134485" cy="4134485"/>
            <wp:effectExtent l="0" t="0" r="0" b="0"/>
            <wp:wrapTopAndBottom/>
            <wp:docPr id="951318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16B" w:rsidRPr="00E9216B">
        <w:rPr>
          <w:lang w:eastAsia="pl-PL"/>
        </w:rPr>
        <w:t xml:space="preserve">Z raportu wynika, że jedynie 2 proc. ankietowanych ma negatywną opinię o informacjach przesyłanych przez instytucje publiczne. SMS-y powszechnie postrzegane są jako szybkie, wygodne i niezawodne narzędzie do przekazywania ważnych informacji. I zapewne jest to jedna z przyczyn, dla których już ponad 62 proc. badanych korzysta z </w:t>
      </w:r>
      <w:hyperlink r:id="rId12" w:tgtFrame="_blank" w:history="1">
        <w:r w:rsidR="00E9216B" w:rsidRPr="00E9216B">
          <w:rPr>
            <w:color w:val="0000FF"/>
            <w:u w:val="single"/>
            <w:lang w:eastAsia="pl-PL"/>
          </w:rPr>
          <w:t>powiadomień SMS</w:t>
        </w:r>
      </w:hyperlink>
      <w:r w:rsidR="00E9216B" w:rsidRPr="00E9216B">
        <w:rPr>
          <w:lang w:eastAsia="pl-PL"/>
        </w:rPr>
        <w:t xml:space="preserve"> od urzędów. Jednocześnie co trzeci mieszkaniec Polski wciąż nie ma dostępu do tej formy komunikacji.</w:t>
      </w:r>
    </w:p>
    <w:p w14:paraId="60695138" w14:textId="2ADEACA4" w:rsidR="00E9216B" w:rsidRDefault="00C26D1C" w:rsidP="00C26D1C"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1" behindDoc="0" locked="0" layoutInCell="1" allowOverlap="1" wp14:anchorId="1029D6C4" wp14:editId="4D303055">
            <wp:simplePos x="0" y="0"/>
            <wp:positionH relativeFrom="column">
              <wp:posOffset>4543425</wp:posOffset>
            </wp:positionH>
            <wp:positionV relativeFrom="paragraph">
              <wp:posOffset>25400</wp:posOffset>
            </wp:positionV>
            <wp:extent cx="1400175" cy="1400175"/>
            <wp:effectExtent l="0" t="0" r="9525" b="9525"/>
            <wp:wrapSquare wrapText="bothSides"/>
            <wp:docPr id="19981990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16B">
        <w:t xml:space="preserve">– </w:t>
      </w:r>
      <w:r w:rsidR="00E9216B">
        <w:rPr>
          <w:rStyle w:val="Emphasis"/>
        </w:rPr>
        <w:t>Wydaje się, że w przeważającej części to, że Polacy nie korzystają z SMS-owych powiadomień od władz lokalnych wynika z braku odpowiednich narzędzi po stronie urzędów albo braku informacji o możliwości skorzystania z tej formy komunikacji. Świadczyć o tym może deklaracja aż 82 proc. tych, którzy takich powiadomień obecnie nie otrzymują, że chętnie korzystaliby z takiego rozwiązania</w:t>
      </w:r>
      <w:r w:rsidR="00E9216B">
        <w:t xml:space="preserve"> – zauważa </w:t>
      </w:r>
      <w:r w:rsidR="00E9216B">
        <w:rPr>
          <w:rStyle w:val="Strong"/>
        </w:rPr>
        <w:t>Paweł Witoszek z SMSAPI</w:t>
      </w:r>
      <w:r w:rsidR="00E9216B">
        <w:t xml:space="preserve">. – </w:t>
      </w:r>
      <w:r w:rsidR="00E9216B">
        <w:rPr>
          <w:rStyle w:val="Emphasis"/>
        </w:rPr>
        <w:t>To sygnał, że mieszkańcy oczekują rozbudowy i udoskonalenia komunikacji poprzez SMS-y, zwłaszcza w obszarze informacji, które bezpośrednio wpływają na ich codzienne życie</w:t>
      </w:r>
      <w:r w:rsidR="00E9216B">
        <w:t xml:space="preserve"> – uzupełnia Paweł Witoszek.</w:t>
      </w:r>
    </w:p>
    <w:p w14:paraId="364D6C48" w14:textId="77777777" w:rsidR="00C26D1C" w:rsidRPr="00C26D1C" w:rsidRDefault="00C26D1C" w:rsidP="00C26D1C">
      <w:pPr>
        <w:pStyle w:val="Heading2"/>
        <w:rPr>
          <w:rFonts w:eastAsia="Times New Roman"/>
          <w:lang w:eastAsia="pl-PL"/>
        </w:rPr>
      </w:pPr>
      <w:r w:rsidRPr="00C26D1C">
        <w:rPr>
          <w:rFonts w:eastAsia="Times New Roman"/>
          <w:lang w:eastAsia="pl-PL"/>
        </w:rPr>
        <w:t>Konkretnie i regularnie</w:t>
      </w:r>
    </w:p>
    <w:p w14:paraId="533FE0D2" w14:textId="56D04903" w:rsidR="00C26D1C" w:rsidRPr="00C26D1C" w:rsidRDefault="00C26D1C" w:rsidP="00C26D1C">
      <w:pPr>
        <w:rPr>
          <w:lang w:eastAsia="pl-PL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8242" behindDoc="0" locked="0" layoutInCell="1" allowOverlap="1" wp14:anchorId="747C8C6C" wp14:editId="4857038E">
            <wp:simplePos x="0" y="0"/>
            <wp:positionH relativeFrom="column">
              <wp:posOffset>914400</wp:posOffset>
            </wp:positionH>
            <wp:positionV relativeFrom="paragraph">
              <wp:posOffset>982513</wp:posOffset>
            </wp:positionV>
            <wp:extent cx="4134485" cy="4134485"/>
            <wp:effectExtent l="0" t="0" r="0" b="0"/>
            <wp:wrapTopAndBottom/>
            <wp:docPr id="7577134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D1C">
        <w:rPr>
          <w:lang w:eastAsia="pl-PL"/>
        </w:rPr>
        <w:t>Badanie przeprowadzone przez SMSAPI pokazuje, że ankietowani mają wyraźne preferencje dotyczące tego, jakie treści chcieliby otrzymywać za pośrednictwem SMS-ów. Najistotniejsze okazują się powiadomienia urzędowe (m.in. o dokumentach do odbioru czy ważnych terminach) – chciałoby je otrzymywać ponad 78 proc. ankietowanych oraz ostrzeżenia (smogowe, pogodowe i inne) – ponad 77 proc. ankietowanych.</w:t>
      </w:r>
    </w:p>
    <w:p w14:paraId="38F5EE33" w14:textId="784D3C4A" w:rsidR="00C26D1C" w:rsidRDefault="00C26D1C" w:rsidP="00C26D1C">
      <w:r>
        <w:t>Inne ważne dla mieszkańców kategorie to informacje dotyczące podatków i płatności (58 proc), jak również komunikaty o remontach dróg czy zmianach w funkcjonowaniu transportu miejskiego (57 proc.).</w:t>
      </w:r>
    </w:p>
    <w:p w14:paraId="4DBFE1C9" w14:textId="16CE8412" w:rsidR="00C26D1C" w:rsidRDefault="00C26D1C" w:rsidP="00C26D1C"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3" behindDoc="0" locked="0" layoutInCell="1" allowOverlap="1" wp14:anchorId="6B31FFF2" wp14:editId="7FFDD811">
            <wp:simplePos x="0" y="0"/>
            <wp:positionH relativeFrom="column">
              <wp:posOffset>866140</wp:posOffset>
            </wp:positionH>
            <wp:positionV relativeFrom="paragraph">
              <wp:posOffset>770355</wp:posOffset>
            </wp:positionV>
            <wp:extent cx="4182110" cy="4182110"/>
            <wp:effectExtent l="0" t="0" r="8890" b="8890"/>
            <wp:wrapTopAndBottom/>
            <wp:docPr id="11405040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 ciekawe, wyniki wskazują, że ankietowani oczekują dość dużej częstotliwości takiej komunikacji. Blisko połowa z nich chciałaby otrzymywać informacje urzędowe kilka razy w miesiącu, a blisko 35 proc. badanych gotowa jest otrzymywać SMS-y z urzędu nawet kilka razy w tygodniu.</w:t>
      </w:r>
    </w:p>
    <w:p w14:paraId="728669C8" w14:textId="6AA01BA2" w:rsidR="00C26D1C" w:rsidRDefault="00C26D1C" w:rsidP="00C26D1C">
      <w:pPr>
        <w:pStyle w:val="NormalWeb"/>
      </w:pPr>
      <w:r>
        <w:t xml:space="preserve">– </w:t>
      </w:r>
      <w:r>
        <w:rPr>
          <w:rStyle w:val="Emphasis"/>
          <w:rFonts w:eastAsiaTheme="majorEastAsia"/>
        </w:rPr>
        <w:t xml:space="preserve">Jak pokazuje nasz raport, mieszkańcy oczekują, że komunikacja SMS-owa z urzędem będzie dobrze zaplanowana i regularna. Takie podejście do tej kwestii to nie tylko odpowiedź na ich potrzeby. Odpowiednie przygotowanie takiej komunikacji buduje zaufanie do instytucji publicznych, ale także zwiększa poczucie bezpieczeństwa obywateli oraz poczucie uczestniczenia w życiu dzielnicy, gminy czy miasta </w:t>
      </w:r>
      <w:r>
        <w:t>– wskazuje Paweł Witoszek.</w:t>
      </w:r>
    </w:p>
    <w:p w14:paraId="2995152B" w14:textId="77777777" w:rsidR="00C26D1C" w:rsidRDefault="00C26D1C" w:rsidP="00C26D1C">
      <w:pPr>
        <w:pStyle w:val="NormalWeb"/>
      </w:pPr>
      <w:r>
        <w:t>---</w:t>
      </w:r>
    </w:p>
    <w:p w14:paraId="5759E1AB" w14:textId="47897E16" w:rsidR="00C26D1C" w:rsidRDefault="00C26D1C" w:rsidP="00C26D1C">
      <w:pPr>
        <w:pStyle w:val="NormalWeb"/>
      </w:pPr>
      <w:r>
        <w:t xml:space="preserve">Cały raport </w:t>
      </w:r>
      <w:r>
        <w:rPr>
          <w:rStyle w:val="Emphasis"/>
          <w:rFonts w:eastAsiaTheme="majorEastAsia"/>
          <w:b/>
          <w:bCs/>
        </w:rPr>
        <w:t>Komunikacja SMS instytucji publicznych z mieszkańcami. Oczekiwania i potrzeby</w:t>
      </w:r>
      <w:r>
        <w:rPr>
          <w:rStyle w:val="Strong"/>
          <w:rFonts w:eastAsiaTheme="majorEastAsia"/>
        </w:rPr>
        <w:t xml:space="preserve"> </w:t>
      </w:r>
      <w:r>
        <w:t xml:space="preserve">można pobrać za darmo na stronie </w:t>
      </w:r>
      <w:hyperlink r:id="rId16" w:tgtFrame="_blank" w:history="1">
        <w:r>
          <w:rPr>
            <w:rStyle w:val="Strong"/>
            <w:rFonts w:eastAsiaTheme="majorEastAsia"/>
            <w:color w:val="0000FF"/>
            <w:u w:val="single"/>
          </w:rPr>
          <w:t>SMSAPI</w:t>
        </w:r>
      </w:hyperlink>
      <w:r>
        <w:t>.</w:t>
      </w:r>
    </w:p>
    <w:p w14:paraId="2E334F2A" w14:textId="13629FCB" w:rsidR="00C26D1C" w:rsidRDefault="00C26D1C" w:rsidP="00C26D1C">
      <w:pPr>
        <w:pStyle w:val="NormalWeb"/>
      </w:pPr>
      <w:r>
        <w:t>Badanie, na bazie którego powstał raport, przeprowadzono na grupie 1007 pełnoletnich mieszkańców Polski w sierpniu 2024 r. metodą CAWI (panel SurvGo).</w:t>
      </w:r>
    </w:p>
    <w:p w14:paraId="6C925AC7" w14:textId="3630F028" w:rsidR="00C26D1C" w:rsidRPr="00C26D1C" w:rsidRDefault="00C26D1C" w:rsidP="00C26D1C">
      <w:pPr>
        <w:pStyle w:val="Heading2"/>
        <w:rPr>
          <w:rFonts w:eastAsia="Times New Roman"/>
          <w:lang w:eastAsia="pl-PL"/>
        </w:rPr>
      </w:pPr>
      <w:r w:rsidRPr="00C26D1C">
        <w:rPr>
          <w:rFonts w:eastAsia="Times New Roman"/>
          <w:lang w:eastAsia="pl-PL"/>
        </w:rPr>
        <w:lastRenderedPageBreak/>
        <w:t>O SMSAPI</w:t>
      </w:r>
    </w:p>
    <w:p w14:paraId="45B16879" w14:textId="6C0CB35C" w:rsidR="00C26D1C" w:rsidRPr="00C26D1C" w:rsidRDefault="00C26D1C" w:rsidP="00C26D1C">
      <w:pPr>
        <w:spacing w:before="420" w:after="420" w:line="240" w:lineRule="auto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26D1C">
        <w:rPr>
          <w:rFonts w:ascii="Lora" w:eastAsia="Times New Roman" w:hAnsi="Lora" w:cs="Times New Roman"/>
          <w:color w:val="000000"/>
          <w:kern w:val="0"/>
          <w:sz w:val="24"/>
          <w:szCs w:val="24"/>
          <w:lang w:eastAsia="pl-PL"/>
          <w14:ligatures w14:val="none"/>
        </w:rPr>
        <w:t>SMSAPI to platforma do masowej wysyłki wiadomości SMS. Z serwisu korzystają zarówno największe koncerny o zasięgu globalnym, jak i mniejsze, lokalne biznesy, instytucje publiczne i urzędy. Najczęstszymi zastosowaniami platformy są automatyczne powiadomienia SMS, wysyłki kodów autoryzacyjnych 2FA oraz personalizowany SMS marketing. SMSAPI jest częścią międzynarodowej grupy LINK Mobility.</w:t>
      </w:r>
    </w:p>
    <w:p w14:paraId="278D371C" w14:textId="4999F249" w:rsidR="00C26D1C" w:rsidRDefault="00C26D1C" w:rsidP="00C26D1C">
      <w:pPr>
        <w:spacing w:before="420" w:after="420" w:line="240" w:lineRule="auto"/>
        <w:outlineLvl w:val="4"/>
        <w:rPr>
          <w:rFonts w:ascii="Lora" w:eastAsia="Times New Roman" w:hAnsi="Lor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Lora" w:eastAsia="Times New Roman" w:hAnsi="Lora" w:cs="Times New Roman"/>
          <w:b/>
          <w:bCs/>
          <w:noProof/>
          <w:color w:val="000000"/>
          <w:kern w:val="0"/>
          <w:sz w:val="20"/>
          <w:szCs w:val="20"/>
          <w:lang w:eastAsia="pl-PL"/>
        </w:rPr>
        <w:drawing>
          <wp:anchor distT="0" distB="0" distL="114300" distR="114300" simplePos="0" relativeHeight="251658244" behindDoc="0" locked="0" layoutInCell="1" allowOverlap="1" wp14:anchorId="70AB8917" wp14:editId="2F0578F3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4145915" cy="564515"/>
            <wp:effectExtent l="0" t="0" r="6985" b="6985"/>
            <wp:wrapTopAndBottom/>
            <wp:docPr id="40403758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D1C">
        <w:rPr>
          <w:rFonts w:ascii="Lora" w:eastAsia="Times New Roman" w:hAnsi="Lor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Logo SMSAPI</w:t>
      </w:r>
    </w:p>
    <w:p w14:paraId="279E4823" w14:textId="1A0BED26" w:rsidR="00C26D1C" w:rsidRPr="00C26D1C" w:rsidRDefault="00C26D1C" w:rsidP="00C26D1C">
      <w:pPr>
        <w:spacing w:before="420" w:after="420" w:line="240" w:lineRule="auto"/>
        <w:outlineLvl w:val="4"/>
        <w:rPr>
          <w:rFonts w:ascii="Lora" w:eastAsia="Times New Roman" w:hAnsi="Lor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C26D1C">
        <w:rPr>
          <w:rFonts w:ascii="Lora" w:eastAsia="Times New Roman" w:hAnsi="Lor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Osoba kontaktowa</w:t>
      </w:r>
    </w:p>
    <w:p w14:paraId="7E423F94" w14:textId="77777777" w:rsidR="00C26D1C" w:rsidRPr="00C26D1C" w:rsidRDefault="00C26D1C" w:rsidP="00C26D1C">
      <w:pPr>
        <w:spacing w:before="420" w:after="420" w:line="240" w:lineRule="auto"/>
        <w:rPr>
          <w:rFonts w:ascii="Lora" w:eastAsia="Times New Roman" w:hAnsi="Lora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26D1C">
        <w:rPr>
          <w:rFonts w:ascii="Lora" w:eastAsia="Times New Roman" w:hAnsi="Lora" w:cs="Times New Roman"/>
          <w:color w:val="000000"/>
          <w:kern w:val="0"/>
          <w:sz w:val="24"/>
          <w:szCs w:val="24"/>
          <w:lang w:eastAsia="pl-PL"/>
          <w14:ligatures w14:val="none"/>
        </w:rPr>
        <w:t>Maja Wiśniewska-Hardek - Head of Marketing w SMSAPI</w:t>
      </w:r>
      <w:r w:rsidRPr="00C26D1C">
        <w:rPr>
          <w:rFonts w:ascii="Lora" w:eastAsia="Times New Roman" w:hAnsi="Lora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maja.wisniewska[at]linkmobility.com</w:t>
      </w:r>
    </w:p>
    <w:p w14:paraId="772BF5A0" w14:textId="6C856A09" w:rsidR="00C26D1C" w:rsidRPr="00C26D1C" w:rsidRDefault="00C26D1C" w:rsidP="00C26D1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C26D1C" w:rsidRPr="00C26D1C" w:rsidSect="00CC088B">
      <w:footerReference w:type="even" r:id="rId18"/>
      <w:foot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08B43" w14:textId="77777777" w:rsidR="00C26D1C" w:rsidRDefault="00C26D1C" w:rsidP="00C26D1C">
      <w:pPr>
        <w:spacing w:after="0" w:line="240" w:lineRule="auto"/>
      </w:pPr>
      <w:r>
        <w:separator/>
      </w:r>
    </w:p>
  </w:endnote>
  <w:endnote w:type="continuationSeparator" w:id="0">
    <w:p w14:paraId="057D2DE7" w14:textId="77777777" w:rsidR="00C26D1C" w:rsidRDefault="00C26D1C" w:rsidP="00C26D1C">
      <w:pPr>
        <w:spacing w:after="0" w:line="240" w:lineRule="auto"/>
      </w:pPr>
      <w:r>
        <w:continuationSeparator/>
      </w:r>
    </w:p>
  </w:endnote>
  <w:endnote w:type="continuationNotice" w:id="1">
    <w:p w14:paraId="299E2F57" w14:textId="77777777" w:rsidR="0070689F" w:rsidRDefault="00706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08383" w14:textId="3B81C007" w:rsidR="00C26D1C" w:rsidRDefault="00C26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4BB87" w14:textId="390769AA" w:rsidR="00C26D1C" w:rsidRDefault="00C26D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6228" w14:textId="0D88B699" w:rsidR="00C26D1C" w:rsidRDefault="00C26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D3C4" w14:textId="77777777" w:rsidR="00C26D1C" w:rsidRDefault="00C26D1C" w:rsidP="00C26D1C">
      <w:pPr>
        <w:spacing w:after="0" w:line="240" w:lineRule="auto"/>
      </w:pPr>
      <w:r>
        <w:separator/>
      </w:r>
    </w:p>
  </w:footnote>
  <w:footnote w:type="continuationSeparator" w:id="0">
    <w:p w14:paraId="3854F189" w14:textId="77777777" w:rsidR="00C26D1C" w:rsidRDefault="00C26D1C" w:rsidP="00C26D1C">
      <w:pPr>
        <w:spacing w:after="0" w:line="240" w:lineRule="auto"/>
      </w:pPr>
      <w:r>
        <w:continuationSeparator/>
      </w:r>
    </w:p>
  </w:footnote>
  <w:footnote w:type="continuationNotice" w:id="1">
    <w:p w14:paraId="16E1E14D" w14:textId="77777777" w:rsidR="0070689F" w:rsidRDefault="007068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0tTA3NDI3MjG1NLJU0lEKTi0uzszPAykwrAUAGrbAsywAAAA="/>
  </w:docVars>
  <w:rsids>
    <w:rsidRoot w:val="00E9216B"/>
    <w:rsid w:val="000847FA"/>
    <w:rsid w:val="00094506"/>
    <w:rsid w:val="0031390C"/>
    <w:rsid w:val="0070689F"/>
    <w:rsid w:val="00AF3F50"/>
    <w:rsid w:val="00B47A2B"/>
    <w:rsid w:val="00C26D1C"/>
    <w:rsid w:val="00CC088B"/>
    <w:rsid w:val="00E20B33"/>
    <w:rsid w:val="00E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3E4271E"/>
  <w15:chartTrackingRefBased/>
  <w15:docId w15:val="{0B12FF31-A929-4403-9C34-035D6C65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2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2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2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92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2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16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921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921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216B"/>
    <w:rPr>
      <w:i/>
      <w:iCs/>
    </w:rPr>
  </w:style>
  <w:style w:type="paragraph" w:customStyle="1" w:styleId="block-editor-rich-texteditable">
    <w:name w:val="block-editor-rich-text__editable"/>
    <w:basedOn w:val="Normal"/>
    <w:rsid w:val="00C2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6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1C"/>
  </w:style>
  <w:style w:type="paragraph" w:styleId="Header">
    <w:name w:val="header"/>
    <w:basedOn w:val="Normal"/>
    <w:link w:val="HeaderChar"/>
    <w:uiPriority w:val="99"/>
    <w:semiHidden/>
    <w:unhideWhenUsed/>
    <w:rsid w:val="0070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msapi.pl/powiadomienia-sms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msapi.pl/raport2024-urzad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smsapi.pl/raport2024-urzad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911E37E6EC84B97B5980B2B8B3496" ma:contentTypeVersion="18" ma:contentTypeDescription="Create a new document." ma:contentTypeScope="" ma:versionID="cb8f7c9926fd91e8caeea301223eb57d">
  <xsd:schema xmlns:xsd="http://www.w3.org/2001/XMLSchema" xmlns:xs="http://www.w3.org/2001/XMLSchema" xmlns:p="http://schemas.microsoft.com/office/2006/metadata/properties" xmlns:ns2="f819a25d-d128-41a6-9637-5b33d6243917" xmlns:ns3="38b89762-acfe-413e-8acd-6752a874319a" targetNamespace="http://schemas.microsoft.com/office/2006/metadata/properties" ma:root="true" ma:fieldsID="a870a9e7e397b7fc40b16da4086f9132" ns2:_="" ns3:_="">
    <xsd:import namespace="f819a25d-d128-41a6-9637-5b33d6243917"/>
    <xsd:import namespace="38b89762-acfe-413e-8acd-6752a8743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a25d-d128-41a6-9637-5b33d6243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d5c078-b1c9-448c-827a-ca010be97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89762-acfe-413e-8acd-6752a8743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df3249-c4bc-4b31-9c86-9d95b2097df0}" ma:internalName="TaxCatchAll" ma:showField="CatchAllData" ma:web="38b89762-acfe-413e-8acd-6752a8743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89762-acfe-413e-8acd-6752a874319a" xsi:nil="true"/>
    <lcf76f155ced4ddcb4097134ff3c332f xmlns="f819a25d-d128-41a6-9637-5b33d62439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A526E-F9BF-45A3-A36D-AB6FD78B6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a25d-d128-41a6-9637-5b33d6243917"/>
    <ds:schemaRef ds:uri="38b89762-acfe-413e-8acd-6752a8743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CE390-6859-462A-AA2C-C1490FA3CE6C}">
  <ds:schemaRefs>
    <ds:schemaRef ds:uri="http://schemas.microsoft.com/office/2006/metadata/properties"/>
    <ds:schemaRef ds:uri="http://schemas.microsoft.com/office/infopath/2007/PartnerControls"/>
    <ds:schemaRef ds:uri="38b89762-acfe-413e-8acd-6752a874319a"/>
    <ds:schemaRef ds:uri="f819a25d-d128-41a6-9637-5b33d6243917"/>
  </ds:schemaRefs>
</ds:datastoreItem>
</file>

<file path=customXml/itemProps3.xml><?xml version="1.0" encoding="utf-8"?>
<ds:datastoreItem xmlns:ds="http://schemas.openxmlformats.org/officeDocument/2006/customXml" ds:itemID="{AA2B3FA9-64AB-4427-A58D-541305DC58A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ae7f8a2-4951-45c3-b8ef-7ad111abb907}" enabled="1" method="Privileged" siteId="{b04ca17c-33fe-4e0f-9420-8297190e46b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Kuliś</dc:creator>
  <cp:keywords/>
  <dc:description/>
  <cp:lastModifiedBy>Michał Kuliś</cp:lastModifiedBy>
  <cp:revision>3</cp:revision>
  <dcterms:created xsi:type="dcterms:W3CDTF">2024-09-30T08:31:00Z</dcterms:created>
  <dcterms:modified xsi:type="dcterms:W3CDTF">2024-09-30T09:23:00Z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0x010100A39911E37E6EC84B97B5980B2B8B3496</vt:lpwstr>
  </property>
</Properties>
</file>